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76B4" w14:textId="77777777" w:rsidR="00D53BBE" w:rsidRDefault="00D53BBE" w:rsidP="00D53BBE">
      <w:pPr>
        <w:pStyle w:val="a5"/>
        <w:spacing w:before="0" w:beforeAutospacing="0" w:after="0" w:afterAutospacing="0"/>
        <w:jc w:val="center"/>
        <w:rPr>
          <w:color w:val="333399"/>
          <w:sz w:val="28"/>
        </w:rPr>
      </w:pPr>
      <w:r>
        <w:rPr>
          <w:color w:val="333399"/>
          <w:sz w:val="28"/>
        </w:rPr>
        <w:t>Общероссийская общественная организация</w:t>
      </w:r>
    </w:p>
    <w:p w14:paraId="488EB606" w14:textId="77777777" w:rsidR="00D53BBE" w:rsidRDefault="00D53BBE" w:rsidP="00D53BBE">
      <w:pPr>
        <w:pStyle w:val="a5"/>
        <w:spacing w:before="0" w:beforeAutospacing="0" w:after="0" w:afterAutospacing="0"/>
        <w:rPr>
          <w:color w:val="333399"/>
        </w:rPr>
      </w:pPr>
      <w:r w:rsidRPr="00D53BBE">
        <w:rPr>
          <w:noProof/>
        </w:rPr>
        <w:drawing>
          <wp:inline distT="0" distB="0" distL="0" distR="0" wp14:anchorId="1596CB30" wp14:editId="53F7E2BE">
            <wp:extent cx="635868" cy="370390"/>
            <wp:effectExtent l="0" t="0" r="0" b="0"/>
            <wp:docPr id="3" name="Рисунок 3" descr="C:\Users\budylkina_nv\Desktop\КУРО\Межрег конкурс метод материалов\IMG-202502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ylkina_nv\Desktop\КУРО\Межрег конкурс метод материалов\IMG-20250224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3" cy="3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99"/>
        </w:rPr>
        <w:t xml:space="preserve"> </w:t>
      </w:r>
      <w:r>
        <w:rPr>
          <w:color w:val="333399"/>
        </w:rPr>
        <w:tab/>
      </w:r>
      <w:r>
        <w:rPr>
          <w:color w:val="333399"/>
        </w:rPr>
        <w:tab/>
        <w:t>«Ассоциация учителей литературы и русского языка»</w:t>
      </w:r>
    </w:p>
    <w:p w14:paraId="25E9EDD5" w14:textId="77777777" w:rsidR="00D53BBE" w:rsidRDefault="00D53BBE" w:rsidP="00D53BBE">
      <w:pPr>
        <w:pStyle w:val="a3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1A55BC34" w14:textId="77777777" w:rsidR="00D53BBE" w:rsidRPr="00D7094B" w:rsidRDefault="00D53BBE" w:rsidP="00D5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21D6BA" w14:textId="77777777" w:rsidR="00D53BBE" w:rsidRPr="006B0ED1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D1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14:paraId="3B37947B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4816A3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РЕГИОНАЛЬНОЕ ОТДЕЛЕНИЕ ОБЩЕРОССИЙСКОЙ ОБЩЕСТВЕННОЙ ОРГАНИЗАЦИИ «АССОЦИАЦИЯ УЧИТЕЛЕЙ ЛИТЕРАТУРЫ </w:t>
      </w:r>
    </w:p>
    <w:p w14:paraId="0E9950E5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>И РУССКОГО ЯЗЫКА» МОСКОВСКОЙ ОБЛАСТИ</w:t>
      </w:r>
    </w:p>
    <w:p w14:paraId="2AC12753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ПРИГЛАШАЕТ ВАС ПРИНЯТЬ УЧАСТИЕ </w:t>
      </w:r>
    </w:p>
    <w:p w14:paraId="4F0E7597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В МЕЖРЕГИОНАЛЬНОМ КОНКУРСЕ </w:t>
      </w:r>
    </w:p>
    <w:p w14:paraId="78C204E8" w14:textId="77777777" w:rsidR="00D53BBE" w:rsidRPr="007E4872" w:rsidRDefault="00D53BBE" w:rsidP="00D53BBE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ЛУЧШИЕ УЧЕБНО-МЕТОДИЧЕСКИЕ И ДИДАКТИЧЕСКИЕ МАТЕРИАЛЫ</w:t>
      </w:r>
    </w:p>
    <w:p w14:paraId="46433D6E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 И ЛИТЕРАТУРЕ</w:t>
      </w:r>
    </w:p>
    <w:p w14:paraId="1C987643" w14:textId="77777777" w:rsidR="00D53BBE" w:rsidRPr="007E4872" w:rsidRDefault="00D53BBE" w:rsidP="00D53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FD9EE4" w14:textId="77777777" w:rsidR="00D53BBE" w:rsidRPr="002C1F6E" w:rsidRDefault="00D53BBE" w:rsidP="00D53BBE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E">
        <w:rPr>
          <w:rFonts w:ascii="Times New Roman" w:hAnsi="Times New Roman" w:cs="Times New Roman"/>
          <w:sz w:val="28"/>
          <w:szCs w:val="28"/>
        </w:rPr>
        <w:t xml:space="preserve">Организаторы и координаторы конкурса: </w:t>
      </w:r>
    </w:p>
    <w:p w14:paraId="5FC54D4B" w14:textId="77777777" w:rsidR="00D53BBE" w:rsidRPr="002C1F6E" w:rsidRDefault="00D53BBE" w:rsidP="00D53B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C1F6E">
        <w:rPr>
          <w:rStyle w:val="2"/>
          <w:rFonts w:eastAsia="Calibri"/>
          <w:sz w:val="28"/>
          <w:szCs w:val="28"/>
        </w:rPr>
        <w:t xml:space="preserve">Региональное отделение </w:t>
      </w:r>
      <w:r w:rsidRPr="002C1F6E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 (АССУЛ) Московской области, 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>отдел содержания образования ГБОУ ДПО Московской области «Корпоративный университет развития образования».</w:t>
      </w:r>
    </w:p>
    <w:p w14:paraId="2F33267D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Участие в конкурсе принимают</w:t>
      </w:r>
      <w:r w:rsidRPr="002C1F6E">
        <w:rPr>
          <w:color w:val="000000"/>
          <w:sz w:val="28"/>
          <w:szCs w:val="28"/>
        </w:rPr>
        <w:t> учителя русского языка и литературы организаций, осуществляющих образовательную деятельность в регионах РФ.</w:t>
      </w:r>
    </w:p>
    <w:p w14:paraId="585866FF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Количество участников конкурса не ограничено.</w:t>
      </w:r>
    </w:p>
    <w:p w14:paraId="52741974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Цель конкурса</w:t>
      </w:r>
      <w:r w:rsidRPr="002C1F6E">
        <w:rPr>
          <w:color w:val="000000"/>
          <w:sz w:val="28"/>
          <w:szCs w:val="28"/>
        </w:rPr>
        <w:t xml:space="preserve"> – распространение передового педагогического опыта, поддержка творческой инициативы педагогов, направленной на совершенствование уровня и качества подготовки учащихся по предметам «Русский язык» и «Литература».</w:t>
      </w:r>
    </w:p>
    <w:p w14:paraId="4B0168A8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14:paraId="1018D5FE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изучение и обобщение опыта учителей русского языка и литературы, активно внедряющих инновационные образовательные программы, способствующие повышению мотивации обучающихся к изучению предмета «Русский язык» и «Литература»;</w:t>
      </w:r>
    </w:p>
    <w:p w14:paraId="23D62666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создание условий для реализации успешных образовательных проектов с использованием новых информационных технологий;</w:t>
      </w:r>
    </w:p>
    <w:p w14:paraId="698BE893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популяризация результативных форм и методов образовательной работы учителей русского языка и литературы;</w:t>
      </w:r>
    </w:p>
    <w:p w14:paraId="37664138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внедрение в образовательный процесс инновационных подходов к обучению русскому языку и литературе.</w:t>
      </w:r>
    </w:p>
    <w:p w14:paraId="68E0D7CF" w14:textId="7AE1D68A" w:rsidR="00D53BBE" w:rsidRPr="002C1F6E" w:rsidRDefault="00D53BBE" w:rsidP="00D53BB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участия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необходимо</w:t>
      </w: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срок до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.04.202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 </w:t>
      </w: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(включительно) 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заявку на участника конкурса с приложением конкурсного задания в формате Word. </w:t>
      </w:r>
      <w:r w:rsidRPr="002C1F6E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о результатах конкурса будет произведено 13 мая 202</w:t>
      </w:r>
      <w:r w:rsidR="002D39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C1F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2C1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«Русский язык в Подмосковье»: </w:t>
      </w:r>
      <w:hyperlink r:id="rId5" w:history="1">
        <w:r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C1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C41192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0E2BAB2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Конкурсное задание</w:t>
      </w:r>
      <w:r w:rsidRPr="002C1F6E">
        <w:rPr>
          <w:color w:val="000000"/>
          <w:sz w:val="28"/>
          <w:szCs w:val="28"/>
        </w:rPr>
        <w:t xml:space="preserve"> – разработка учебно-методического или дидактического характера, выполненная в рамках одной из конкурсных номинаций (текст в формате Word объёмом до 15 стр. А 4).</w:t>
      </w:r>
    </w:p>
    <w:p w14:paraId="55212265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Номинации конкурса:</w:t>
      </w:r>
    </w:p>
    <w:p w14:paraId="73314D76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конспект урока (русский язык);</w:t>
      </w:r>
    </w:p>
    <w:p w14:paraId="4575A0BA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конспект урока (литература);</w:t>
      </w:r>
    </w:p>
    <w:p w14:paraId="4CA3D8F6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методическая разработка (русский язык);</w:t>
      </w:r>
    </w:p>
    <w:p w14:paraId="44C72398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методическая разработка (литература);</w:t>
      </w:r>
    </w:p>
    <w:p w14:paraId="26AD49F9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технологическая карта урока (русский язык);</w:t>
      </w:r>
    </w:p>
    <w:p w14:paraId="60FBA16F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технологическая карта урока (литература);</w:t>
      </w:r>
    </w:p>
    <w:p w14:paraId="306D0035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дидактические карточки (русский язык);</w:t>
      </w:r>
    </w:p>
    <w:p w14:paraId="60ADC5C5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дидактические карточки (литература);</w:t>
      </w:r>
    </w:p>
    <w:p w14:paraId="05891294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интеллектуальная игра (русский язык);</w:t>
      </w:r>
    </w:p>
    <w:p w14:paraId="769A5C7A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- интеллектуальная игра (литература).</w:t>
      </w:r>
    </w:p>
    <w:p w14:paraId="1ADAB4AD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Оценка конкурсных заданий участников осуществляется по двадцатибалльной шкале с учётом </w:t>
      </w: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критериев</w:t>
      </w:r>
      <w:r w:rsidRPr="002C1F6E">
        <w:rPr>
          <w:color w:val="000000"/>
          <w:sz w:val="28"/>
          <w:szCs w:val="28"/>
        </w:rPr>
        <w:t>:</w:t>
      </w:r>
    </w:p>
    <w:p w14:paraId="53520A2B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– Соответствие требованиям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287, и требованиям Федерального государственного образовательного стандарта среднего общего образования, утвержденного приказом Министерства просвещения РФ </w:t>
      </w:r>
      <w:bookmarkStart w:id="0" w:name="_Hlk163152750"/>
      <w:r w:rsidRPr="002C1F6E">
        <w:rPr>
          <w:color w:val="000000"/>
          <w:sz w:val="28"/>
          <w:szCs w:val="28"/>
        </w:rPr>
        <w:t>от 12 августа 2022г. № 732.</w:t>
      </w:r>
    </w:p>
    <w:bookmarkEnd w:id="0"/>
    <w:p w14:paraId="0D5CEBBD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Доступность для целевой возрастной группы (0 –5 баллов).</w:t>
      </w:r>
    </w:p>
    <w:p w14:paraId="40CC7C84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Соответствие требованиям оригинальности (0 –5 баллов).</w:t>
      </w:r>
    </w:p>
    <w:p w14:paraId="7FD19909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Использование инновационных форм обучения по избранной теме (0–5 баллов).</w:t>
      </w:r>
    </w:p>
    <w:p w14:paraId="26E8DA3E" w14:textId="77777777" w:rsidR="00D53BBE" w:rsidRPr="002C1F6E" w:rsidRDefault="00D53BBE" w:rsidP="00D53BB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Итоговая оценка по каждому конкурсанту является средним арифметическим значением оценок, поставленных каждым членом жюри по двадцатибалльной шкале.</w:t>
      </w:r>
    </w:p>
    <w:p w14:paraId="4E094C9F" w14:textId="77777777" w:rsidR="00D53BBE" w:rsidRPr="002C1F6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55CD5045" w14:textId="77777777" w:rsidR="00D53BBE" w:rsidRPr="00D53BBE" w:rsidRDefault="00D53BBE" w:rsidP="00D53BB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Ссылка </w:t>
      </w:r>
      <w:r w:rsidR="00287B8F">
        <w:rPr>
          <w:color w:val="000000"/>
          <w:sz w:val="28"/>
          <w:szCs w:val="28"/>
        </w:rPr>
        <w:t>для</w:t>
      </w:r>
      <w:r w:rsidRPr="002C1F6E">
        <w:rPr>
          <w:color w:val="000000"/>
          <w:sz w:val="28"/>
          <w:szCs w:val="28"/>
        </w:rPr>
        <w:t xml:space="preserve"> направлени</w:t>
      </w:r>
      <w:r w:rsidR="00287B8F">
        <w:rPr>
          <w:color w:val="000000"/>
          <w:sz w:val="28"/>
          <w:szCs w:val="28"/>
        </w:rPr>
        <w:t>я</w:t>
      </w:r>
      <w:r w:rsidRPr="002C1F6E">
        <w:rPr>
          <w:color w:val="000000"/>
          <w:sz w:val="28"/>
          <w:szCs w:val="28"/>
        </w:rPr>
        <w:t xml:space="preserve"> заявки на участие в конкурсе: </w:t>
      </w:r>
      <w:hyperlink r:id="rId6" w:history="1">
        <w:r w:rsidR="00287B8F" w:rsidRPr="000C44D8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https://forms.yandex.ru/u/67eb9394eb6146c96da0bcae/</w:t>
        </w:r>
      </w:hyperlink>
      <w:r w:rsidR="00287B8F">
        <w:rPr>
          <w:rFonts w:ascii="Arial" w:hAnsi="Arial" w:cs="Arial"/>
          <w:color w:val="2C363A"/>
          <w:sz w:val="28"/>
          <w:szCs w:val="28"/>
          <w:shd w:val="clear" w:color="auto" w:fill="FFFFFF"/>
        </w:rPr>
        <w:t xml:space="preserve"> </w:t>
      </w:r>
    </w:p>
    <w:p w14:paraId="408D3F1C" w14:textId="77777777" w:rsidR="00D53BBE" w:rsidRPr="002C1F6E" w:rsidRDefault="00D53BBE" w:rsidP="00D53BB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BAD910" w14:textId="77777777" w:rsidR="00D53BBE" w:rsidRPr="002C1F6E" w:rsidRDefault="00D53BBE" w:rsidP="00D53B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25DDA7" w14:textId="77777777" w:rsidR="00D53BBE" w:rsidRPr="002C1F6E" w:rsidRDefault="00D53BBE" w:rsidP="00D53B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B53B45" w14:textId="77777777" w:rsidR="00D53BBE" w:rsidRPr="002C1F6E" w:rsidRDefault="00D53BBE" w:rsidP="00D53B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 регионального отделения </w:t>
      </w:r>
    </w:p>
    <w:p w14:paraId="5AAF733F" w14:textId="34C06538" w:rsidR="00D53BBE" w:rsidRPr="002C1F6E" w:rsidRDefault="00D53BBE" w:rsidP="00D53B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</w:t>
      </w:r>
      <w:r w:rsidR="005A6E1B" w:rsidRPr="002D3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«АССУЛ» Московской области</w:t>
      </w: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Нина Васильевна Будылкина</w:t>
      </w:r>
    </w:p>
    <w:p w14:paraId="17E52609" w14:textId="77777777" w:rsidR="00D53BBE" w:rsidRPr="002C1F6E" w:rsidRDefault="00D53BBE" w:rsidP="00D53BB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Тел. 8-916-315-75-01</w:t>
      </w:r>
    </w:p>
    <w:p w14:paraId="4CF0DB32" w14:textId="77777777" w:rsidR="00D53BBE" w:rsidRDefault="00D53BBE" w:rsidP="00D53BBE"/>
    <w:p w14:paraId="4F15E248" w14:textId="77777777" w:rsidR="00E56DA2" w:rsidRDefault="00E56DA2"/>
    <w:sectPr w:rsidR="00E56DA2" w:rsidSect="0006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BE"/>
    <w:rsid w:val="00121241"/>
    <w:rsid w:val="00287B8F"/>
    <w:rsid w:val="002D3955"/>
    <w:rsid w:val="005A6E1B"/>
    <w:rsid w:val="00D53BBE"/>
    <w:rsid w:val="00E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D9D"/>
  <w15:chartTrackingRefBased/>
  <w15:docId w15:val="{1582499D-509E-4733-8D7A-2B9D298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3B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D5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Заглавие"/>
    <w:basedOn w:val="a"/>
    <w:rsid w:val="00D53BBE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D53B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3BB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87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eb9394eb6146c96da0bcae/" TargetMode="External"/><Relationship Id="rId5" Type="http://schemas.openxmlformats.org/officeDocument/2006/relationships/hyperlink" Target="https://na-uc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Будылкина Нина Васильевна</dc:creator>
  <cp:keywords/>
  <dc:description/>
  <cp:lastModifiedBy>Liliya Rudman</cp:lastModifiedBy>
  <cp:revision>3</cp:revision>
  <dcterms:created xsi:type="dcterms:W3CDTF">2025-04-08T05:32:00Z</dcterms:created>
  <dcterms:modified xsi:type="dcterms:W3CDTF">2025-04-08T07:58:00Z</dcterms:modified>
</cp:coreProperties>
</file>